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331" w:rsidRPr="009E6331" w:rsidRDefault="009E6331" w:rsidP="009E6331">
      <w:pPr>
        <w:rPr>
          <w:rFonts w:ascii="Times New Roman" w:eastAsia="Times New Roman" w:hAnsi="Times New Roman" w:cs="Times New Roman"/>
          <w:lang w:eastAsia="nl-NL"/>
        </w:rPr>
      </w:pP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                                       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Untersuchungsbefund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                                         Nr.: 1602-W-06637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                                         Datum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Eingang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: 26-02-2016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                                         Datum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Befund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:  29-02-2016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Angaben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zum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Patienten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: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Hund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         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männlich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       * 05.01.16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  <w:t xml:space="preserve">                        Irish Soft Coated Wheaten Terrier      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Patientenbesitzer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:     Evans-Barry, Deborah                   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Probenmaterial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:       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Abstrich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                               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Probenentnahme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:                                               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softHyphen/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 Name:                Royal-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Kasia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 ZB-Nummer:               ---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 Chip-Nummer:             ---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Täto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-Nummer:             ---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Degenerative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Myelopathie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- PCR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Ergebnis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: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Genotyp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N/N (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Exon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2)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Interpretation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: Das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untersuchte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Tier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ist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reinerbig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(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homozygot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)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für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das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Wildtyp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-Allel. Es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trägt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somit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nicht den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Hochrisikofaktor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für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DM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im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Exon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2 des SOD1-Gens.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Erbgang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: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autosomal-rezessiv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Bitte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beachten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Sie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: In der Rasse Berner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Sennenhund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tritt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auch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die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Mutation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im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Exon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1 des SOD1-Gens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im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Zusammenhang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mit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DM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auf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.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Das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Ergebnis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gilt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nur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für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das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im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Labor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eingegangene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Probenmaterial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.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Die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Verantwortung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für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die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Richtigkeit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der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Angaben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zu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den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eingesandten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Proben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liegt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beim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Einsender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.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Gewährleistungsverpflichtungen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können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nicht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übernommen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werden.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Schadensersatzverpflichtungen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sind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,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soweit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gesetzlich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zulässig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,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auf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den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Rechnungswert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der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durchgeführten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Untersuchung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/en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beschränkt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.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Weitere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Genveränderungen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, die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ebenfalls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die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Ausprägung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der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Erkrankung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/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Merkmale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beeinflussen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können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,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können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nicht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ausgeschlossen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werden. Die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Untersuchung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/en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erfolgte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/n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nach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dem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derzeitigen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wissen-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schaftlichen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Kenntnisstand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.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Das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Labor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ist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für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die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auf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diesem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Befund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aufgeführten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Untersuchungen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akkreditiert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nach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DIN EN ISO/IEC 17025:2005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 (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ausgenommen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Partnerlabor-Leistungen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).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Zuchtverbandsrabatte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wurden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für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rabattfähige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Leistungen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berücksichtigt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!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&gt;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 *** ENDE des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Befundes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***</w:t>
      </w:r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lastRenderedPageBreak/>
        <w:t>&gt;                                        Fr.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Dipl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.-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Biol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.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Bärbel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Gunreben</w:t>
      </w:r>
      <w:proofErr w:type="spellEnd"/>
      <w:r w:rsidRPr="009E6331">
        <w:rPr>
          <w:rFonts w:ascii="Tahoma" w:eastAsia="Times New Roman" w:hAnsi="Tahoma" w:cs="Tahoma"/>
          <w:color w:val="212121"/>
          <w:sz w:val="22"/>
          <w:szCs w:val="22"/>
          <w:lang w:eastAsia="nl-NL"/>
        </w:rPr>
        <w:br/>
      </w:r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 xml:space="preserve">&gt;                                        Abt. </w:t>
      </w:r>
      <w:proofErr w:type="spellStart"/>
      <w:r w:rsidRPr="009E6331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  <w:lang w:eastAsia="nl-NL"/>
        </w:rPr>
        <w:t>Molekularbiologie</w:t>
      </w:r>
      <w:proofErr w:type="spellEnd"/>
    </w:p>
    <w:p w:rsidR="00177CAC" w:rsidRDefault="009E6331">
      <w:bookmarkStart w:id="0" w:name="_GoBack"/>
      <w:bookmarkEnd w:id="0"/>
    </w:p>
    <w:sectPr w:rsidR="00177CAC" w:rsidSect="009E633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31"/>
    <w:rsid w:val="000962E5"/>
    <w:rsid w:val="000E60C3"/>
    <w:rsid w:val="009E6331"/>
    <w:rsid w:val="00A13C28"/>
    <w:rsid w:val="00CC50C7"/>
    <w:rsid w:val="00D413D0"/>
    <w:rsid w:val="00D649C4"/>
    <w:rsid w:val="00D8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835F"/>
  <w14:defaultImageDpi w14:val="32767"/>
  <w15:chartTrackingRefBased/>
  <w15:docId w15:val="{9D506C83-2F03-AE4E-BB8B-5D0E0BD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2018-04-12T18:48:00Z</dcterms:created>
  <dcterms:modified xsi:type="dcterms:W3CDTF">2018-04-12T18:50:00Z</dcterms:modified>
</cp:coreProperties>
</file>